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0C3" w:rsidRDefault="002730C3" w:rsidP="00DB04D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80810" cy="9163369"/>
            <wp:effectExtent l="19050" t="0" r="0" b="0"/>
            <wp:docPr id="3" name="Рисунок 3" descr="C:\Users\1\Pictures\2023-02-1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3-02-1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lastRenderedPageBreak/>
        <w:t>питание для его ребенка, так и любую иную перемену, во время которой осуществляется отпуск горячего питания.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График посещения </w:t>
      </w:r>
      <w:r w:rsidR="008D1DC5">
        <w:rPr>
          <w:rFonts w:ascii="Times New Roman" w:eastAsia="Times New Roman" w:hAnsi="Times New Roman" w:cs="Times New Roman"/>
          <w:color w:val="313131"/>
          <w:sz w:val="24"/>
          <w:szCs w:val="24"/>
        </w:rPr>
        <w:t>зала</w:t>
      </w: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для  питания 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образовательной организации.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Сведения о поступившей заявке на посещение заносятся в Журнал заявок н</w:t>
      </w:r>
      <w:r w:rsidR="00DB04D7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а посещение организации питания, </w:t>
      </w: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который должен быть прошит, пронумерован и скреплен печатью и подписью директора образовательной организации.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Заявка на посещение организации общественного питания подается непосредственно в образовательную организацию не позднее 1 суток до предполагаемого дня и времени посещения организации общественного питания. Посещение на основании заявки поданной в более поздний срок возможно по согласованию с администрацией образовательной организации.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Заявка на посещение комнаты для питания подается на имя директора образовательной организации и может быть сделана как в устной, так и в письменной, в том числе электронной, форме.</w:t>
      </w:r>
      <w:proofErr w:type="gramEnd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Письменные заявки прикладываются к Журналу заявок на посещение организации питания.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Заявка должна содержать сведения о: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желаемом</w:t>
      </w:r>
      <w:proofErr w:type="gramEnd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времени посещения (день и конкретная перемена);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ФИО законного представителя;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контактном </w:t>
      </w: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номере</w:t>
      </w:r>
      <w:proofErr w:type="gramEnd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телефона законного представителя;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ФИО и класс обучающегося, в интересах которого действует законный представитель.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Заявка должна быть рассмотрена или директором или иным уполномоченным лицом образовательной организации не позднее одних суток с момента ее поступления.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Результат рассмотрения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комнаты для  питания в указанное законным представителем в заявке время (не выполняются предусмотренные п.п. 2.2., 2.3.Положения правила посещения), сотрудник образовательной организации уведомляет законного представителя о ближайшем возможном для посещения времени. Новое время посещения может быть согласовано законным представителем письменно или устно.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Результат рассмотрения заявки, время посещения в случае его согласования, отражаются в Журнале заявок на посещение организации питания.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График посещения комнаты для питания заполняется на основании согласованных заявок.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Посещение комнаты для питания в согласованное время осуществляется законным представителем самостоятельно. Сопровождающий из числа сотрудников образовательной организации может присутствовать для дачи пояснений об организации  процесса питания.</w:t>
      </w: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br/>
        <w:t>Законный представитель может остаться в комнате для  питания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По результатам посещения комнаты для питания законный представитель делает отметку в Графике посещения организации общественного питания. </w:t>
      </w: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Законному представителю должна быть предоставлена возможность оставления комментария (предложения, замечания) об итогах посещения в Книге посещения организации общественного питания (прошитой, пронумерованной и скрепленной подписью директора и печатью образовательной организации</w:t>
      </w:r>
      <w:r w:rsidR="008D1DC5">
        <w:rPr>
          <w:rFonts w:ascii="Times New Roman" w:eastAsia="Times New Roman" w:hAnsi="Times New Roman" w:cs="Times New Roman"/>
          <w:color w:val="313131"/>
          <w:sz w:val="24"/>
          <w:szCs w:val="24"/>
        </w:rPr>
        <w:t>.</w:t>
      </w:r>
      <w:proofErr w:type="gramEnd"/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Возможность ознакомления с содержанием Книги посещения организации общественного питания должна быть предоставлена органам управления образовательной организации и законным представителям </w:t>
      </w: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обучающихся</w:t>
      </w:r>
      <w:proofErr w:type="gramEnd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по их запросу.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Предложения и замечания, оставленные законными представителями в Книге посещения организации общественного питания, законных представителей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 питания.</w:t>
      </w:r>
    </w:p>
    <w:p w:rsidR="00833D1C" w:rsidRPr="00EE44B2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lastRenderedPageBreak/>
        <w:t>Рассмотрение предложений и замечаний, оставленных законными представителями в Книге посещения организации общественного питания, осуществляется не реже одного раза в месяц компетентными органами образовательной организации (комиссией или советом по питанию и прочими органами) с участием представителей администрации образовательной организации, законных представителей обучающихся с оформлением протокола заседания.</w:t>
      </w:r>
    </w:p>
    <w:p w:rsidR="00DB04D7" w:rsidRPr="00DB04D7" w:rsidRDefault="00833D1C" w:rsidP="00DB04D7">
      <w:pPr>
        <w:numPr>
          <w:ilvl w:val="0"/>
          <w:numId w:val="2"/>
        </w:numPr>
        <w:shd w:val="clear" w:color="auto" w:fill="FFFFFF"/>
        <w:spacing w:before="100" w:beforeAutospacing="1" w:after="225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313131"/>
          <w:sz w:val="24"/>
          <w:szCs w:val="24"/>
        </w:rPr>
      </w:pPr>
      <w:r w:rsidRPr="00DB04D7">
        <w:rPr>
          <w:rFonts w:ascii="Times New Roman" w:eastAsia="Times New Roman" w:hAnsi="Times New Roman" w:cs="Times New Roman"/>
          <w:color w:val="313131"/>
          <w:sz w:val="24"/>
          <w:szCs w:val="24"/>
        </w:rPr>
        <w:t>В целях осуществления родительского контроля и реализации прав, предусмотренных законодательством о защите прав потребителей, законным представителям предлагается для заполнения «Примерная форма записи результатов родительского контроля в книге отзывов и предложений, предусмотренной Правилами оказания услуг общественного питания»</w:t>
      </w:r>
      <w:r w:rsidR="00DB04D7">
        <w:rPr>
          <w:rFonts w:ascii="Times New Roman" w:eastAsia="Times New Roman" w:hAnsi="Times New Roman" w:cs="Times New Roman"/>
          <w:color w:val="313131"/>
          <w:sz w:val="24"/>
          <w:szCs w:val="24"/>
        </w:rPr>
        <w:t>.</w:t>
      </w:r>
    </w:p>
    <w:p w:rsidR="00DB04D7" w:rsidRPr="00DB04D7" w:rsidRDefault="00DB04D7" w:rsidP="00DB04D7">
      <w:pPr>
        <w:shd w:val="clear" w:color="auto" w:fill="FFFFFF"/>
        <w:spacing w:before="100" w:beforeAutospacing="1" w:after="225" w:afterAutospacing="1" w:line="240" w:lineRule="auto"/>
        <w:rPr>
          <w:rFonts w:ascii="Times New Roman" w:eastAsia="Times New Roman" w:hAnsi="Times New Roman" w:cs="Times New Roman"/>
          <w:b/>
          <w:color w:val="313131"/>
          <w:sz w:val="24"/>
          <w:szCs w:val="24"/>
        </w:rPr>
      </w:pPr>
    </w:p>
    <w:p w:rsidR="00833D1C" w:rsidRPr="00DB04D7" w:rsidRDefault="00833D1C" w:rsidP="00DB04D7">
      <w:pPr>
        <w:shd w:val="clear" w:color="auto" w:fill="FFFFFF"/>
        <w:spacing w:before="100" w:beforeAutospacing="1" w:after="225" w:afterAutospacing="1" w:line="240" w:lineRule="auto"/>
        <w:jc w:val="center"/>
        <w:rPr>
          <w:rFonts w:ascii="Times New Roman" w:eastAsia="Times New Roman" w:hAnsi="Times New Roman" w:cs="Times New Roman"/>
          <w:b/>
          <w:color w:val="313131"/>
          <w:sz w:val="24"/>
          <w:szCs w:val="24"/>
        </w:rPr>
      </w:pPr>
      <w:r w:rsidRPr="00DB04D7">
        <w:rPr>
          <w:rFonts w:ascii="Times New Roman" w:eastAsia="Times New Roman" w:hAnsi="Times New Roman" w:cs="Times New Roman"/>
          <w:b/>
          <w:color w:val="313131"/>
          <w:sz w:val="24"/>
          <w:szCs w:val="24"/>
        </w:rPr>
        <w:t>3.     Права законных представителей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Законные представители </w:t>
      </w: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обучающихся</w:t>
      </w:r>
      <w:proofErr w:type="gramEnd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имеют право посетить помещения, где осуществляются реализация основного питания и прием пищи.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Допуск законных представителей обучающихся в пищевой блок возможен в случае прохождения ими медицинской комиссии (наличия санитарной книжки с отметками, согласно установленным стандартам и правилам) и представления соответствующих документов. Допуск в пищевой блок осуществляется после предварительного осмотра законного представителя медицинским работником образовательной организации, в специальной одежде и только вместе с сотрудником организации общественного питания.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Законным представителям </w:t>
      </w: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обучающихся</w:t>
      </w:r>
      <w:proofErr w:type="gramEnd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должна быть предоставлена возможность: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наблюдать осуществление бракеража готовой продукции (в случае соответствия требованиям, предусмотренным п. 3.2.Положения);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получить у компетентных лиц сведения об осуществленном в день посещения организации общественного питания бракераже готовой продукции;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наблюдать реализацию блюд и продукции основного меню;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наблюдать полноту потребления блюд и продукции основного меню;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ознакомиться с утвержденным меню основного питания на день посещения и утвержденным примерным меню;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ознакомиться с информацией о реализуемых блюдах и продукции основного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приобрести за наличный или безналичный расчет и попробовать блюда и продукцию основного меню;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проверить температуру и вес блюд и продукции основного меню;</w:t>
      </w:r>
    </w:p>
    <w:p w:rsidR="00833D1C" w:rsidRPr="00EE44B2" w:rsidRDefault="00833D1C" w:rsidP="00DB04D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реализовать иные права, предусмотренные законодательством о защите прав потребителей.</w:t>
      </w:r>
    </w:p>
    <w:p w:rsidR="00833D1C" w:rsidRPr="00EE44B2" w:rsidRDefault="00833D1C" w:rsidP="00833D1C">
      <w:pPr>
        <w:shd w:val="clear" w:color="auto" w:fill="FFFFFF"/>
        <w:spacing w:before="100" w:beforeAutospacing="1" w:after="225" w:line="240" w:lineRule="auto"/>
        <w:jc w:val="center"/>
        <w:rPr>
          <w:rFonts w:ascii="Times New Roman" w:eastAsia="Times New Roman" w:hAnsi="Times New Roman" w:cs="Times New Roman"/>
          <w:b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b/>
          <w:color w:val="313131"/>
          <w:sz w:val="24"/>
          <w:szCs w:val="24"/>
        </w:rPr>
        <w:t>4.     Заключительные положения</w:t>
      </w:r>
    </w:p>
    <w:p w:rsidR="00833D1C" w:rsidRPr="00EE44B2" w:rsidRDefault="00833D1C" w:rsidP="00DB04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Содержание Положения доводится до сведения законных представителей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:rsidR="00833D1C" w:rsidRPr="00EE44B2" w:rsidRDefault="00833D1C" w:rsidP="00DB04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Содержание Положения и График посещения организации общественного питания доводится до сведения сотрудников организации общественного питания.</w:t>
      </w:r>
    </w:p>
    <w:p w:rsidR="00833D1C" w:rsidRPr="00EE44B2" w:rsidRDefault="00833D1C" w:rsidP="00DB04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Директор назначает сотрудников образовательной организации, ответственных за взаимодействие с законными представителями в рамках посещения ими организации общественного питания (за их информирование, прием и рассмотрение заявок на посещение организации общественного питания, согласование времени посещения, уведомление законных представителей о результатах рассмотрения заявки, ведение предусмотренной Положением документации).</w:t>
      </w:r>
    </w:p>
    <w:p w:rsidR="00833D1C" w:rsidRPr="00EE44B2" w:rsidRDefault="00833D1C" w:rsidP="00DB04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lastRenderedPageBreak/>
        <w:t>Образовательная организация в лице ответственного сотрудника должна:</w:t>
      </w:r>
    </w:p>
    <w:p w:rsidR="00833D1C" w:rsidRPr="00EE44B2" w:rsidRDefault="00833D1C" w:rsidP="00DB04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информировать законных представителей обучающихся о порядке, режиме работы комнаты для питания и действующих на ее территории правилах поведения;</w:t>
      </w:r>
    </w:p>
    <w:p w:rsidR="00833D1C" w:rsidRPr="00EE44B2" w:rsidRDefault="00833D1C" w:rsidP="00DB04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информировать законных представителей обучающихся о содержании Положения;</w:t>
      </w:r>
    </w:p>
    <w:p w:rsidR="00833D1C" w:rsidRPr="00EE44B2" w:rsidRDefault="00833D1C" w:rsidP="00DB04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проводить разъяснения и лекции на тему посещения законными представителями </w:t>
      </w: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обучающихся</w:t>
      </w:r>
      <w:proofErr w:type="gramEnd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комнаты для питания;</w:t>
      </w:r>
    </w:p>
    <w:p w:rsidR="00833D1C" w:rsidRPr="00EE44B2" w:rsidRDefault="00833D1C" w:rsidP="00DB04D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proofErr w:type="gramStart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>Контроль за</w:t>
      </w:r>
      <w:proofErr w:type="gramEnd"/>
      <w:r w:rsidRPr="00EE44B2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реализацией Положения осуществляет директор и иные органы управления образовательной организацией в соответствии с их компетенцией.</w:t>
      </w:r>
    </w:p>
    <w:p w:rsidR="00833D1C" w:rsidRPr="00EE44B2" w:rsidRDefault="00833D1C" w:rsidP="00DB04D7">
      <w:pPr>
        <w:shd w:val="clear" w:color="auto" w:fill="FFFFFF"/>
        <w:spacing w:before="100" w:beforeAutospacing="1" w:after="225" w:line="240" w:lineRule="auto"/>
        <w:jc w:val="both"/>
        <w:rPr>
          <w:rFonts w:ascii="Roboto" w:eastAsia="Times New Roman" w:hAnsi="Roboto" w:cs="Times New Roman"/>
          <w:b/>
          <w:bCs/>
          <w:color w:val="313131"/>
          <w:sz w:val="24"/>
          <w:szCs w:val="24"/>
        </w:rPr>
      </w:pPr>
    </w:p>
    <w:p w:rsidR="00833D1C" w:rsidRPr="00EE44B2" w:rsidRDefault="00833D1C" w:rsidP="00833D1C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4"/>
          <w:szCs w:val="24"/>
        </w:rPr>
      </w:pPr>
    </w:p>
    <w:p w:rsidR="00833D1C" w:rsidRPr="00EE44B2" w:rsidRDefault="00833D1C" w:rsidP="00833D1C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4"/>
          <w:szCs w:val="24"/>
        </w:rPr>
      </w:pPr>
    </w:p>
    <w:p w:rsidR="00833D1C" w:rsidRPr="00EE44B2" w:rsidRDefault="00833D1C" w:rsidP="00833D1C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4"/>
          <w:szCs w:val="24"/>
        </w:rPr>
      </w:pPr>
    </w:p>
    <w:p w:rsidR="00833D1C" w:rsidRDefault="00833D1C" w:rsidP="00833D1C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</w:rPr>
      </w:pPr>
    </w:p>
    <w:p w:rsidR="00833D1C" w:rsidRDefault="00833D1C" w:rsidP="00833D1C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</w:rPr>
      </w:pPr>
    </w:p>
    <w:p w:rsidR="00833D1C" w:rsidRDefault="00833D1C" w:rsidP="00833D1C">
      <w:pPr>
        <w:shd w:val="clear" w:color="auto" w:fill="FFFFFF"/>
        <w:spacing w:before="100" w:beforeAutospacing="1" w:after="225" w:line="240" w:lineRule="auto"/>
        <w:rPr>
          <w:rFonts w:ascii="Roboto" w:eastAsia="Times New Roman" w:hAnsi="Roboto" w:cs="Times New Roman"/>
          <w:b/>
          <w:bCs/>
          <w:color w:val="313131"/>
          <w:sz w:val="26"/>
          <w:szCs w:val="26"/>
        </w:rPr>
      </w:pPr>
    </w:p>
    <w:p w:rsidR="00935C2E" w:rsidRDefault="00935C2E"/>
    <w:sectPr w:rsidR="00935C2E" w:rsidSect="00DB04D7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61C79"/>
    <w:multiLevelType w:val="multilevel"/>
    <w:tmpl w:val="0536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B91CB5"/>
    <w:multiLevelType w:val="multilevel"/>
    <w:tmpl w:val="E1D2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D610B3"/>
    <w:multiLevelType w:val="multilevel"/>
    <w:tmpl w:val="8F98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E6174E"/>
    <w:multiLevelType w:val="multilevel"/>
    <w:tmpl w:val="723E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33D1C"/>
    <w:rsid w:val="002730C3"/>
    <w:rsid w:val="00833D1C"/>
    <w:rsid w:val="008D1DC5"/>
    <w:rsid w:val="00935C2E"/>
    <w:rsid w:val="009B38D0"/>
    <w:rsid w:val="00CA07CE"/>
    <w:rsid w:val="00DB04D7"/>
    <w:rsid w:val="00FA6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4</cp:revision>
  <cp:lastPrinted>2023-02-13T09:34:00Z</cp:lastPrinted>
  <dcterms:created xsi:type="dcterms:W3CDTF">2020-10-30T05:40:00Z</dcterms:created>
  <dcterms:modified xsi:type="dcterms:W3CDTF">2023-02-13T09:46:00Z</dcterms:modified>
</cp:coreProperties>
</file>